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39B52" w14:textId="77777777" w:rsidR="004242BE" w:rsidRPr="004242BE" w:rsidRDefault="004242BE" w:rsidP="004242B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4242B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№3 к закупочной документации_ Техническое задание</w:t>
      </w:r>
    </w:p>
    <w:p w14:paraId="4CFDDA82" w14:textId="77777777" w:rsidR="004242BE" w:rsidRDefault="004242BE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D5E1F" w14:textId="2FC3582E" w:rsidR="00261D75" w:rsidRDefault="00407EFD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2BE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3D07FB3A" w14:textId="77777777" w:rsidR="004242BE" w:rsidRDefault="004242BE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D01905" w14:textId="77777777" w:rsidR="00ED6E83" w:rsidRPr="00ED6E83" w:rsidRDefault="00ED6E83" w:rsidP="00ED6E8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Наименование МТР, работ, услуг</w:t>
      </w:r>
      <w:r w:rsidRPr="00ED6E8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14:paraId="745C96D3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Поставка гладкой </w:t>
      </w:r>
      <w:proofErr w:type="spellStart"/>
      <w:r w:rsidRPr="00ED6E8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квадратноячеечной</w:t>
      </w:r>
      <w:proofErr w:type="spellEnd"/>
      <w:r w:rsidRPr="00ED6E8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ткани для трафаретной печати из нержавеющей стали DIN 1.4301</w:t>
      </w:r>
    </w:p>
    <w:p w14:paraId="401C4467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1778F684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Задача (цель, проект), для реализации которой приобретаются данные МТР, работы, услуги:</w:t>
      </w:r>
    </w:p>
    <w:p w14:paraId="1695EA4A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6E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обеспечение основного производства</w:t>
      </w:r>
    </w:p>
    <w:p w14:paraId="1049E58A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F78BA3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1CB4E860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6E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-используется для изготовления сетчатых трафаретов, которые в дальнейшем используются в процессе нанесения </w:t>
      </w:r>
      <w:proofErr w:type="spellStart"/>
      <w:r w:rsidRPr="00ED6E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металлизационных</w:t>
      </w:r>
      <w:proofErr w:type="spellEnd"/>
      <w:r w:rsidRPr="00ED6E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проводниковых дорожек на керамические карты в производстве изготовления металлокерамических корпусов для интегральных схем.</w:t>
      </w:r>
    </w:p>
    <w:p w14:paraId="63435D9A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6AB5A9" w14:textId="77777777" w:rsidR="00ED6E83" w:rsidRPr="00ED6E83" w:rsidRDefault="00ED6E83" w:rsidP="00ED6E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ED6E83"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МТР/объем работ/объем услуг:</w:t>
      </w:r>
    </w:p>
    <w:p w14:paraId="5AC7F0A1" w14:textId="77777777" w:rsidR="00ED6E83" w:rsidRDefault="00ED6E83" w:rsidP="00ED6E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4.1. 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Гладкая </w:t>
      </w:r>
      <w:proofErr w:type="spellStart"/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квадратноячеечная</w:t>
      </w:r>
      <w:proofErr w:type="spellEnd"/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ткань для трафаретной печати из нержавеющей стали DIN 1.4301 </w:t>
      </w:r>
      <w:r w:rsidRPr="00ED6E83">
        <w:rPr>
          <w:rFonts w:ascii="Times New Roman" w:eastAsia="Arial Unicode MS" w:hAnsi="Times New Roman" w:cs="Times New Roman"/>
          <w:b/>
          <w:kern w:val="3"/>
          <w:sz w:val="24"/>
          <w:szCs w:val="24"/>
          <w:lang w:val="en-US" w:eastAsia="zh-CN" w:bidi="hi-IN"/>
        </w:rPr>
        <w:t>SD</w:t>
      </w:r>
      <w:r w:rsidRPr="00ED6E83"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>-</w:t>
      </w:r>
      <w:r w:rsidRPr="00ED6E83">
        <w:rPr>
          <w:rFonts w:ascii="Times New Roman" w:eastAsia="Arial Unicode MS" w:hAnsi="Times New Roman" w:cs="Times New Roman"/>
          <w:b/>
          <w:kern w:val="3"/>
          <w:sz w:val="24"/>
          <w:szCs w:val="24"/>
          <w:lang w:val="en-US" w:eastAsia="zh-CN" w:bidi="hi-IN"/>
        </w:rPr>
        <w:t>PLUS</w:t>
      </w:r>
      <w:r w:rsidRPr="00ED6E83"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 xml:space="preserve"> 45/18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 своим характеристикам должна соответствовать требованиям, указанным в таблице:</w:t>
      </w:r>
    </w:p>
    <w:p w14:paraId="122A783B" w14:textId="77777777" w:rsidR="00ED6E83" w:rsidRPr="00ED6E83" w:rsidRDefault="00ED6E83" w:rsidP="00ED6E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ED6E83" w:rsidRPr="00ED6E83" w14:paraId="6B42227B" w14:textId="77777777" w:rsidTr="001C5B3A">
        <w:trPr>
          <w:trHeight w:val="361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4155" w14:textId="77777777" w:rsidR="00ED6E83" w:rsidRPr="00ED6E83" w:rsidRDefault="00ED6E83" w:rsidP="00ED6E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ED6E83" w:rsidRPr="00ED6E83" w14:paraId="70F7EF8E" w14:textId="77777777" w:rsidTr="001C5B3A">
        <w:tc>
          <w:tcPr>
            <w:tcW w:w="4111" w:type="dxa"/>
            <w:shd w:val="clear" w:color="auto" w:fill="auto"/>
          </w:tcPr>
          <w:p w14:paraId="6331C942" w14:textId="77777777" w:rsidR="00ED6E83" w:rsidRPr="00ED6E83" w:rsidRDefault="00ED6E83" w:rsidP="00ED6E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Наименование показателей</w:t>
            </w:r>
          </w:p>
        </w:tc>
        <w:tc>
          <w:tcPr>
            <w:tcW w:w="5245" w:type="dxa"/>
            <w:shd w:val="clear" w:color="auto" w:fill="auto"/>
          </w:tcPr>
          <w:p w14:paraId="0802DD7E" w14:textId="77777777" w:rsidR="00ED6E83" w:rsidRPr="00ED6E83" w:rsidRDefault="00ED6E83" w:rsidP="00ED6E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SD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PLUS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45/18</w:t>
            </w:r>
          </w:p>
        </w:tc>
      </w:tr>
      <w:tr w:rsidR="00ED6E83" w:rsidRPr="00ED6E83" w14:paraId="5945D1A2" w14:textId="77777777" w:rsidTr="001C5B3A">
        <w:trPr>
          <w:trHeight w:val="1972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72AE110B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1AD0D9F2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пятен.</w:t>
            </w:r>
          </w:p>
        </w:tc>
      </w:tr>
      <w:tr w:rsidR="00ED6E83" w:rsidRPr="00ED6E83" w14:paraId="298247C0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668820F2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Тип сетки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0F64CFBD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 xml:space="preserve"> (применяются при нанесении небольшого слоя краски)</w:t>
            </w:r>
          </w:p>
        </w:tc>
      </w:tr>
      <w:tr w:rsidR="00ED6E83" w:rsidRPr="00ED6E83" w14:paraId="2155C8D3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06074C2C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Ширина сетки, 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6101E908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</w:tr>
      <w:tr w:rsidR="00ED6E83" w:rsidRPr="00ED6E83" w14:paraId="5BF46ADB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73061639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Переплетение сетки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4B8F852A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Полотняное 1/1</w:t>
            </w:r>
          </w:p>
        </w:tc>
      </w:tr>
      <w:tr w:rsidR="00ED6E83" w:rsidRPr="00ED6E83" w14:paraId="321B13AD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4AB44227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стороны ячейки в свету,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005AAFE8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0,045</w:t>
            </w:r>
          </w:p>
        </w:tc>
      </w:tr>
      <w:tr w:rsidR="00ED6E83" w:rsidRPr="00ED6E83" w14:paraId="71A330AF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53CE96C2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размера стороны ячейки в свету от номинального,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377A8092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±0,0044</w:t>
            </w:r>
          </w:p>
        </w:tc>
      </w:tr>
      <w:tr w:rsidR="00ED6E83" w:rsidRPr="00ED6E83" w14:paraId="674B4E28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1C8FAD00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Номинальный диаметр проволоки,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4EECA38E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0,018</w:t>
            </w:r>
          </w:p>
        </w:tc>
      </w:tr>
      <w:tr w:rsidR="00ED6E83" w:rsidRPr="00ED6E83" w14:paraId="71BB31F3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4F0250FD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от номинального размера диаметра проволоки, мм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26E9C870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±0,0015</w:t>
            </w:r>
          </w:p>
        </w:tc>
      </w:tr>
      <w:tr w:rsidR="00ED6E83" w:rsidRPr="00ED6E83" w14:paraId="68932578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35781922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Количество ячеек на дюйм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5B690FE2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bookmarkStart w:id="0" w:name="_GoBack"/>
        <w:bookmarkEnd w:id="0"/>
      </w:tr>
      <w:tr w:rsidR="00ED6E83" w:rsidRPr="00ED6E83" w14:paraId="1A797B82" w14:textId="77777777" w:rsidTr="001C5B3A">
        <w:trPr>
          <w:trHeight w:val="183"/>
        </w:trPr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70115AA9" w14:textId="77777777" w:rsidR="00ED6E83" w:rsidRPr="00ED6E83" w:rsidRDefault="00ED6E83" w:rsidP="00ED6E83">
            <w:pPr>
              <w:widowControl w:val="0"/>
              <w:numPr>
                <w:ilvl w:val="0"/>
                <w:numId w:val="34"/>
              </w:numPr>
              <w:tabs>
                <w:tab w:val="left" w:pos="462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Материал сетки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14:paraId="64CFFF13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 xml:space="preserve">Нержавеющая сталь </w:t>
            </w:r>
            <w:r w:rsidRPr="00ED6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 xml:space="preserve"> 1.4301 (либо аналоги AISI 304, SUS 304, 08Х18Н10 ГОСТ 5632)</w:t>
            </w:r>
          </w:p>
        </w:tc>
      </w:tr>
    </w:tbl>
    <w:p w14:paraId="4183EA84" w14:textId="77777777" w:rsidR="00ED6E83" w:rsidRPr="00ED6E83" w:rsidRDefault="00ED6E83" w:rsidP="00ED6E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p w14:paraId="7CC89DF2" w14:textId="77777777" w:rsidR="00ED6E83" w:rsidRPr="00ED6E83" w:rsidRDefault="00ED6E83" w:rsidP="00ED6E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4.2. 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Гладкая </w:t>
      </w:r>
      <w:proofErr w:type="spellStart"/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квадратноячеечная</w:t>
      </w:r>
      <w:proofErr w:type="spellEnd"/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ткань для трафаретной печати из нержавеющей стали 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val="en-US" w:eastAsia="zh-CN" w:bidi="hi-IN"/>
        </w:rPr>
        <w:t>DIN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1.4301 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val="en-US" w:eastAsia="zh-CN" w:bidi="hi-IN"/>
        </w:rPr>
        <w:t>SD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40/25 </w:t>
      </w: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 своим характеристикам должна соответствовать требованиям, указанным в таблице: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ED6E83" w:rsidRPr="00ED6E83" w14:paraId="024AC2CB" w14:textId="77777777" w:rsidTr="001C5B3A">
        <w:tc>
          <w:tcPr>
            <w:tcW w:w="9356" w:type="dxa"/>
            <w:gridSpan w:val="2"/>
            <w:shd w:val="clear" w:color="auto" w:fill="auto"/>
          </w:tcPr>
          <w:p w14:paraId="37603E82" w14:textId="77777777" w:rsidR="00ED6E83" w:rsidRPr="00ED6E83" w:rsidRDefault="00ED6E83" w:rsidP="00ED6E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Характеристики поставляемого товара</w:t>
            </w:r>
          </w:p>
        </w:tc>
      </w:tr>
      <w:tr w:rsidR="00ED6E83" w:rsidRPr="00ED6E83" w14:paraId="0B36603C" w14:textId="77777777" w:rsidTr="001C5B3A">
        <w:tc>
          <w:tcPr>
            <w:tcW w:w="4111" w:type="dxa"/>
            <w:shd w:val="clear" w:color="auto" w:fill="auto"/>
          </w:tcPr>
          <w:p w14:paraId="091F96C1" w14:textId="77777777" w:rsidR="00ED6E83" w:rsidRPr="00ED6E83" w:rsidRDefault="00ED6E83" w:rsidP="00ED6E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Наименование показателей</w:t>
            </w:r>
          </w:p>
        </w:tc>
        <w:tc>
          <w:tcPr>
            <w:tcW w:w="5245" w:type="dxa"/>
            <w:shd w:val="clear" w:color="auto" w:fill="auto"/>
          </w:tcPr>
          <w:p w14:paraId="1BE715A7" w14:textId="77777777" w:rsidR="00ED6E83" w:rsidRPr="00ED6E83" w:rsidRDefault="00ED6E83" w:rsidP="00ED6E8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SD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40/25</w:t>
            </w:r>
          </w:p>
        </w:tc>
      </w:tr>
      <w:tr w:rsidR="00ED6E83" w:rsidRPr="00ED6E83" w14:paraId="7E957C48" w14:textId="77777777" w:rsidTr="001C5B3A">
        <w:trPr>
          <w:trHeight w:val="1972"/>
        </w:trPr>
        <w:tc>
          <w:tcPr>
            <w:tcW w:w="4111" w:type="dxa"/>
            <w:shd w:val="clear" w:color="auto" w:fill="auto"/>
          </w:tcPr>
          <w:p w14:paraId="40168758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245" w:type="dxa"/>
          </w:tcPr>
          <w:p w14:paraId="3B531D3D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Переплетение проволок должно быть правильным.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 и кусочков проволоки, грязевых и коррозионных пятен</w:t>
            </w:r>
          </w:p>
        </w:tc>
      </w:tr>
      <w:tr w:rsidR="00ED6E83" w:rsidRPr="00ED6E83" w14:paraId="0DF2F17B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47CDCF2A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Тип сетки</w:t>
            </w:r>
          </w:p>
        </w:tc>
        <w:tc>
          <w:tcPr>
            <w:tcW w:w="5245" w:type="dxa"/>
          </w:tcPr>
          <w:p w14:paraId="3D916596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 xml:space="preserve"> (применяются при нанесении небольшого слоя краски)</w:t>
            </w:r>
          </w:p>
        </w:tc>
      </w:tr>
      <w:tr w:rsidR="00ED6E83" w:rsidRPr="00ED6E83" w14:paraId="6F26B886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3C26A1D3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Ширина сетки, м</w:t>
            </w:r>
          </w:p>
        </w:tc>
        <w:tc>
          <w:tcPr>
            <w:tcW w:w="5245" w:type="dxa"/>
          </w:tcPr>
          <w:p w14:paraId="311AE096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1,020</w:t>
            </w:r>
          </w:p>
        </w:tc>
      </w:tr>
      <w:tr w:rsidR="00ED6E83" w:rsidRPr="00ED6E83" w14:paraId="1597745C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3B81EB4F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Переплетение сетки</w:t>
            </w:r>
          </w:p>
        </w:tc>
        <w:tc>
          <w:tcPr>
            <w:tcW w:w="5245" w:type="dxa"/>
          </w:tcPr>
          <w:p w14:paraId="022D0EA5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Полотняное 1/1</w:t>
            </w:r>
          </w:p>
        </w:tc>
      </w:tr>
      <w:tr w:rsidR="00ED6E83" w:rsidRPr="00ED6E83" w14:paraId="6286E44E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6E57AB8A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Номинальный размер стороны ячейки в свету, мм</w:t>
            </w:r>
          </w:p>
        </w:tc>
        <w:tc>
          <w:tcPr>
            <w:tcW w:w="5245" w:type="dxa"/>
          </w:tcPr>
          <w:p w14:paraId="345CADDE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</w:tr>
      <w:tr w:rsidR="00ED6E83" w:rsidRPr="00ED6E83" w14:paraId="3FE08535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6BF16930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размера стороны ячейки в свету от номинального, мм</w:t>
            </w:r>
          </w:p>
        </w:tc>
        <w:tc>
          <w:tcPr>
            <w:tcW w:w="5245" w:type="dxa"/>
          </w:tcPr>
          <w:p w14:paraId="275D4303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±0,0042</w:t>
            </w:r>
          </w:p>
        </w:tc>
      </w:tr>
      <w:tr w:rsidR="00ED6E83" w:rsidRPr="00ED6E83" w14:paraId="1293EC1E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23632829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Номинальный диаметр проволоки, мм</w:t>
            </w:r>
          </w:p>
        </w:tc>
        <w:tc>
          <w:tcPr>
            <w:tcW w:w="5245" w:type="dxa"/>
          </w:tcPr>
          <w:p w14:paraId="2E086192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</w:tr>
      <w:tr w:rsidR="00ED6E83" w:rsidRPr="00ED6E83" w14:paraId="215EAB2A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4FD5F8B7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Предельное отклонение от номинального размера диаметра проволоки, мм</w:t>
            </w:r>
          </w:p>
        </w:tc>
        <w:tc>
          <w:tcPr>
            <w:tcW w:w="5245" w:type="dxa"/>
          </w:tcPr>
          <w:p w14:paraId="5EB358B3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±0,0015</w:t>
            </w:r>
          </w:p>
        </w:tc>
      </w:tr>
      <w:tr w:rsidR="00ED6E83" w:rsidRPr="00ED6E83" w14:paraId="4DD834F8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47D91F75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Количество ячеек на дюйм</w:t>
            </w:r>
          </w:p>
        </w:tc>
        <w:tc>
          <w:tcPr>
            <w:tcW w:w="5245" w:type="dxa"/>
          </w:tcPr>
          <w:p w14:paraId="6F98A3FE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D6E83" w:rsidRPr="00ED6E83" w14:paraId="462A8F0D" w14:textId="77777777" w:rsidTr="001C5B3A">
        <w:trPr>
          <w:trHeight w:val="183"/>
        </w:trPr>
        <w:tc>
          <w:tcPr>
            <w:tcW w:w="4111" w:type="dxa"/>
            <w:shd w:val="clear" w:color="auto" w:fill="auto"/>
          </w:tcPr>
          <w:p w14:paraId="7A74E4EF" w14:textId="77777777" w:rsidR="00ED6E83" w:rsidRPr="00ED6E83" w:rsidRDefault="00ED6E83" w:rsidP="00ED6E83">
            <w:pPr>
              <w:widowControl w:val="0"/>
              <w:numPr>
                <w:ilvl w:val="0"/>
                <w:numId w:val="35"/>
              </w:numPr>
              <w:tabs>
                <w:tab w:val="left" w:pos="321"/>
                <w:tab w:val="left" w:pos="462"/>
              </w:tabs>
              <w:suppressAutoHyphens/>
              <w:autoSpaceDN w:val="0"/>
              <w:spacing w:after="0" w:line="240" w:lineRule="auto"/>
              <w:ind w:left="37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>Материал сетки</w:t>
            </w:r>
          </w:p>
        </w:tc>
        <w:tc>
          <w:tcPr>
            <w:tcW w:w="5245" w:type="dxa"/>
          </w:tcPr>
          <w:p w14:paraId="717F92AB" w14:textId="77777777" w:rsidR="00ED6E83" w:rsidRPr="00ED6E83" w:rsidRDefault="00ED6E83" w:rsidP="00ED6E8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 xml:space="preserve">Нержавеющая сталь </w:t>
            </w:r>
            <w:r w:rsidRPr="00ED6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ED6E83">
              <w:rPr>
                <w:rFonts w:ascii="Times New Roman" w:hAnsi="Times New Roman" w:cs="Times New Roman"/>
                <w:sz w:val="24"/>
                <w:szCs w:val="24"/>
              </w:rPr>
              <w:t xml:space="preserve"> 1.4301 (либо аналоги AISI 304, SUS 304, 08Х18Н10 ГОСТ 5632)</w:t>
            </w:r>
          </w:p>
        </w:tc>
      </w:tr>
    </w:tbl>
    <w:p w14:paraId="69BEB2F9" w14:textId="77777777" w:rsidR="00ED6E83" w:rsidRPr="00ED6E83" w:rsidRDefault="00ED6E83" w:rsidP="00ED6E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p w14:paraId="53E4DEB6" w14:textId="77777777" w:rsidR="00ED6E83" w:rsidRPr="00ED6E83" w:rsidRDefault="00ED6E83" w:rsidP="00ED6E83">
      <w:p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E83"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  <w:t>Количество МТР/объем работ/объем услуг:</w:t>
      </w:r>
    </w:p>
    <w:tbl>
      <w:tblPr>
        <w:tblStyle w:val="1"/>
        <w:tblW w:w="9356" w:type="dxa"/>
        <w:tblInd w:w="-5" w:type="dxa"/>
        <w:tblLook w:val="04A0" w:firstRow="1" w:lastRow="0" w:firstColumn="1" w:lastColumn="0" w:noHBand="0" w:noVBand="1"/>
      </w:tblPr>
      <w:tblGrid>
        <w:gridCol w:w="6237"/>
        <w:gridCol w:w="1560"/>
        <w:gridCol w:w="1559"/>
      </w:tblGrid>
      <w:tr w:rsidR="00ED6E83" w:rsidRPr="00ED6E83" w14:paraId="1865250A" w14:textId="77777777" w:rsidTr="001C5B3A">
        <w:tc>
          <w:tcPr>
            <w:tcW w:w="6237" w:type="dxa"/>
            <w:vAlign w:val="center"/>
          </w:tcPr>
          <w:p w14:paraId="0E40C74F" w14:textId="77777777" w:rsidR="00ED6E83" w:rsidRPr="00ED6E83" w:rsidRDefault="00ED6E83" w:rsidP="00ED6E8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Наименование товара</w:t>
            </w:r>
          </w:p>
        </w:tc>
        <w:tc>
          <w:tcPr>
            <w:tcW w:w="1560" w:type="dxa"/>
            <w:vAlign w:val="center"/>
          </w:tcPr>
          <w:p w14:paraId="662AD759" w14:textId="77777777" w:rsidR="00ED6E83" w:rsidRPr="00ED6E83" w:rsidRDefault="00ED6E83" w:rsidP="00ED6E8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Ед. изм.</w:t>
            </w:r>
          </w:p>
        </w:tc>
        <w:tc>
          <w:tcPr>
            <w:tcW w:w="1559" w:type="dxa"/>
            <w:vAlign w:val="center"/>
          </w:tcPr>
          <w:p w14:paraId="14944D46" w14:textId="77777777" w:rsidR="00ED6E83" w:rsidRPr="00ED6E83" w:rsidRDefault="00ED6E83" w:rsidP="00ED6E8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Кол-во</w:t>
            </w:r>
          </w:p>
        </w:tc>
      </w:tr>
      <w:tr w:rsidR="00ED6E83" w:rsidRPr="00ED6E83" w14:paraId="00F12E33" w14:textId="77777777" w:rsidTr="001C5B3A">
        <w:tc>
          <w:tcPr>
            <w:tcW w:w="6237" w:type="dxa"/>
          </w:tcPr>
          <w:p w14:paraId="7B4AA35B" w14:textId="77777777" w:rsidR="00ED6E83" w:rsidRPr="00ED6E83" w:rsidRDefault="00ED6E83" w:rsidP="00ED6E83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Гладкая </w:t>
            </w:r>
            <w:proofErr w:type="spellStart"/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квадратноячеечная</w:t>
            </w:r>
            <w:proofErr w:type="spellEnd"/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ткань для трафаретной печати из нержавеющей стали 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DIN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1.4301 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SD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PLUS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45/18</w:t>
            </w:r>
          </w:p>
        </w:tc>
        <w:tc>
          <w:tcPr>
            <w:tcW w:w="1560" w:type="dxa"/>
          </w:tcPr>
          <w:p w14:paraId="7969D922" w14:textId="77777777" w:rsidR="00ED6E83" w:rsidRPr="00ED6E83" w:rsidRDefault="00ED6E83" w:rsidP="00ED6E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ED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14:paraId="6CBBEFF3" w14:textId="77777777" w:rsidR="00ED6E83" w:rsidRPr="00ED6E83" w:rsidRDefault="00ED6E83" w:rsidP="00ED6E8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ED6E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244,8</w:t>
            </w:r>
          </w:p>
        </w:tc>
      </w:tr>
      <w:tr w:rsidR="00ED6E83" w:rsidRPr="00ED6E83" w14:paraId="26BC7A42" w14:textId="77777777" w:rsidTr="001C5B3A">
        <w:tc>
          <w:tcPr>
            <w:tcW w:w="6237" w:type="dxa"/>
          </w:tcPr>
          <w:p w14:paraId="3F8603D0" w14:textId="77777777" w:rsidR="00ED6E83" w:rsidRPr="00ED6E83" w:rsidRDefault="00ED6E83" w:rsidP="00ED6E83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Гладкая </w:t>
            </w:r>
            <w:proofErr w:type="spellStart"/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квадратноячеечная</w:t>
            </w:r>
            <w:proofErr w:type="spellEnd"/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ткань для трафаретной печати из нержавеющей стали 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DIN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1.4301 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SD</w:t>
            </w:r>
            <w:r w:rsidRPr="00ED6E8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40/25 </w:t>
            </w:r>
          </w:p>
        </w:tc>
        <w:tc>
          <w:tcPr>
            <w:tcW w:w="1560" w:type="dxa"/>
          </w:tcPr>
          <w:p w14:paraId="134D1FA1" w14:textId="77777777" w:rsidR="00ED6E83" w:rsidRPr="00ED6E83" w:rsidRDefault="00ED6E83" w:rsidP="00ED6E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ED6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14:paraId="10C312FF" w14:textId="77777777" w:rsidR="00ED6E83" w:rsidRPr="00ED6E83" w:rsidRDefault="00ED6E83" w:rsidP="00ED6E8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ED6E8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244,8</w:t>
            </w:r>
          </w:p>
        </w:tc>
      </w:tr>
    </w:tbl>
    <w:p w14:paraId="27AB039B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6B60BAD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70EAD8CA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sz w:val="24"/>
          <w:szCs w:val="24"/>
          <w:lang w:eastAsia="ru-RU"/>
        </w:rPr>
        <w:t>-не определено</w:t>
      </w:r>
    </w:p>
    <w:p w14:paraId="7C8BC1A1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902E42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6E4B5BB0" w14:textId="77777777" w:rsidR="00ED6E83" w:rsidRPr="00ED6E83" w:rsidRDefault="00ED6E83" w:rsidP="00ED6E83">
      <w:pPr>
        <w:widowControl w:val="0"/>
        <w:tabs>
          <w:tab w:val="left" w:pos="0"/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ED6E83">
        <w:rPr>
          <w:rFonts w:ascii="Times New Roman" w:eastAsia="Times New Roman" w:hAnsi="Times New Roman" w:cs="Mangal"/>
          <w:kern w:val="3"/>
          <w:sz w:val="24"/>
          <w:szCs w:val="24"/>
          <w:lang w:eastAsia="zh-CN" w:bidi="hi-IN"/>
        </w:rPr>
        <w:t xml:space="preserve">- </w:t>
      </w: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Гарантийный срок хранения Товара – не менее 3-х лет со дня изготовления.</w:t>
      </w:r>
    </w:p>
    <w:p w14:paraId="5C09543D" w14:textId="77777777" w:rsidR="00ED6E83" w:rsidRPr="00ED6E83" w:rsidRDefault="00ED6E83" w:rsidP="00ED6E83">
      <w:pPr>
        <w:widowControl w:val="0"/>
        <w:tabs>
          <w:tab w:val="left" w:pos="0"/>
          <w:tab w:val="left" w:pos="709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- Товар должен поставляться с не менее, чем 80 % запасом срока годности.</w:t>
      </w:r>
    </w:p>
    <w:p w14:paraId="6CF1982D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7E565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Предпочтительный срок (дата, период) поставки МТР / выполнения работ / оказания услуг:</w:t>
      </w:r>
    </w:p>
    <w:p w14:paraId="2BD80EA9" w14:textId="02531AF9" w:rsidR="00ED6E83" w:rsidRPr="00ED6E83" w:rsidRDefault="00ED6E83" w:rsidP="00ED6E83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3"/>
          <w:sz w:val="24"/>
          <w:szCs w:val="24"/>
          <w:lang w:eastAsia="zh-CN" w:bidi="hi-IN"/>
        </w:rPr>
      </w:pP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-Поставка Товара осуществляется Поставщиком в течение 90 (Девяноста) 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календарных </w:t>
      </w:r>
      <w:r w:rsidRPr="00ED6E83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дней с момента заключения договора.</w:t>
      </w:r>
    </w:p>
    <w:p w14:paraId="1AB7415D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-Доставка Товара осуществляется силами и средствами Поставщика до склада Заказчика.</w:t>
      </w:r>
    </w:p>
    <w:p w14:paraId="035349B5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sz w:val="24"/>
          <w:szCs w:val="24"/>
          <w:lang w:eastAsia="ru-RU"/>
        </w:rPr>
        <w:t>-Приемка Товара проводится по количеству, качеству, комплектности и упаковке.</w:t>
      </w:r>
    </w:p>
    <w:p w14:paraId="2D3F4BB8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ED6E8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поставке Товара должен прилагаться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704896B4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902267" w14:textId="77777777" w:rsid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BCA6576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0EA33344" w14:textId="2984D3AA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sz w:val="24"/>
          <w:szCs w:val="24"/>
          <w:lang w:eastAsia="ru-RU"/>
        </w:rPr>
        <w:t>- склад Заказчика, расположенный по адресу: Республика Марий Эл, г. Йошкар-</w:t>
      </w:r>
      <w:proofErr w:type="gramStart"/>
      <w:r w:rsidRPr="00ED6E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Ола,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Pr="00ED6E83">
        <w:rPr>
          <w:rFonts w:ascii="Times New Roman" w:eastAsia="Calibri" w:hAnsi="Times New Roman" w:cs="Times New Roman"/>
          <w:sz w:val="24"/>
          <w:szCs w:val="24"/>
          <w:lang w:eastAsia="ru-RU"/>
        </w:rPr>
        <w:t>ул. Суворова, д. 26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5F2718D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0FAEA63" w14:textId="77777777" w:rsidR="00ED6E83" w:rsidRPr="00ED6E83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D6E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Иное, при необходимости:</w:t>
      </w:r>
    </w:p>
    <w:p w14:paraId="14FED2B3" w14:textId="77777777" w:rsidR="00ED6E83" w:rsidRPr="00ED6E83" w:rsidRDefault="00ED6E83" w:rsidP="00ED6E83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9.1. Сетка должна поставляться в рулоне, свернутом на деревянную скалку или поли</w:t>
      </w: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softHyphen/>
        <w:t>этиленовую шпулю, упакованную в водонепроницаемую бумагу, затем в деревянный ящик. Допускается применение других упаковочных материалов и видов упаковки, обеспечивающих целостность упаковки и сохранность Товара при транспортировании и хранении.</w:t>
      </w:r>
    </w:p>
    <w:p w14:paraId="0EE5E4BD" w14:textId="77777777" w:rsidR="00ED6E83" w:rsidRPr="00ED6E83" w:rsidRDefault="00ED6E83" w:rsidP="00ED6E83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9.2. Тара должна обеспечивать сохранность Товара при транспортировании, погрузочно-разгрузочных работах и хранении.</w:t>
      </w:r>
    </w:p>
    <w:p w14:paraId="4093BBD0" w14:textId="2484D39E" w:rsidR="00676DEE" w:rsidRPr="00676DEE" w:rsidRDefault="00ED6E83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ED6E83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9.3. Упаковка Товара должна быть без повреждений и нарушения целостности.</w:t>
      </w:r>
    </w:p>
    <w:p w14:paraId="7E98EA6F" w14:textId="77777777" w:rsidR="00676DEE" w:rsidRPr="00676DEE" w:rsidRDefault="00676DEE" w:rsidP="00ED6E8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F21E74F" w14:textId="77777777" w:rsidR="00676DEE" w:rsidRDefault="00676DEE" w:rsidP="00ED6E8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bookmarkStart w:id="1" w:name="_Hlk72912335"/>
    </w:p>
    <w:p w14:paraId="42B39A0A" w14:textId="77777777" w:rsidR="00676DEE" w:rsidRDefault="00676DEE" w:rsidP="00ED6E8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F295163" w14:textId="77777777" w:rsidR="00676DEE" w:rsidRDefault="00676DEE" w:rsidP="00ED6E8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bookmarkEnd w:id="1"/>
    <w:p w14:paraId="3E0191CB" w14:textId="77777777" w:rsidR="00676DEE" w:rsidRPr="00676DEE" w:rsidRDefault="00676DEE" w:rsidP="004242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76DEE" w:rsidRPr="00676DEE" w:rsidSect="00ED6E83">
      <w:footerReference w:type="default" r:id="rId8"/>
      <w:pgSz w:w="11906" w:h="16838"/>
      <w:pgMar w:top="567" w:right="851" w:bottom="567" w:left="1134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DACA" w14:textId="77777777" w:rsidR="00733412" w:rsidRDefault="00733412" w:rsidP="00973E2E">
      <w:pPr>
        <w:spacing w:after="0" w:line="240" w:lineRule="auto"/>
      </w:pPr>
      <w:r>
        <w:separator/>
      </w:r>
    </w:p>
  </w:endnote>
  <w:endnote w:type="continuationSeparator" w:id="0">
    <w:p w14:paraId="3B3D594E" w14:textId="77777777" w:rsidR="00733412" w:rsidRDefault="00733412" w:rsidP="0097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814163"/>
      <w:docPartObj>
        <w:docPartGallery w:val="Page Numbers (Bottom of Page)"/>
        <w:docPartUnique/>
      </w:docPartObj>
    </w:sdtPr>
    <w:sdtEndPr/>
    <w:sdtContent>
      <w:p w14:paraId="577316C3" w14:textId="77777777" w:rsidR="00F416D8" w:rsidRDefault="00F416D8">
        <w:pPr>
          <w:pStyle w:val="aa"/>
          <w:jc w:val="center"/>
        </w:pPr>
        <w:r>
          <w:ptab w:relativeTo="margin" w:alignment="left" w:leader="none"/>
        </w:r>
      </w:p>
      <w:p w14:paraId="753D1FA9" w14:textId="6F35CC51" w:rsidR="00F416D8" w:rsidRDefault="00ED6E83" w:rsidP="00023962">
        <w:pPr>
          <w:pStyle w:val="aa"/>
          <w:jc w:val="center"/>
        </w:pPr>
      </w:p>
    </w:sdtContent>
  </w:sdt>
  <w:p w14:paraId="44F49B05" w14:textId="77777777" w:rsidR="00F416D8" w:rsidRDefault="00F416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2C93C" w14:textId="77777777" w:rsidR="00733412" w:rsidRDefault="00733412" w:rsidP="00973E2E">
      <w:pPr>
        <w:spacing w:after="0" w:line="240" w:lineRule="auto"/>
      </w:pPr>
      <w:r>
        <w:separator/>
      </w:r>
    </w:p>
  </w:footnote>
  <w:footnote w:type="continuationSeparator" w:id="0">
    <w:p w14:paraId="6602B2C2" w14:textId="77777777" w:rsidR="00733412" w:rsidRDefault="00733412" w:rsidP="0097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CA1"/>
    <w:multiLevelType w:val="hybridMultilevel"/>
    <w:tmpl w:val="7FBC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47119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F126D"/>
    <w:multiLevelType w:val="hybridMultilevel"/>
    <w:tmpl w:val="AE5457E8"/>
    <w:lvl w:ilvl="0" w:tplc="696E30F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4">
    <w:nsid w:val="063C5AE0"/>
    <w:multiLevelType w:val="hybridMultilevel"/>
    <w:tmpl w:val="E482DE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A09FF"/>
    <w:multiLevelType w:val="hybridMultilevel"/>
    <w:tmpl w:val="E8E07A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B21365"/>
    <w:multiLevelType w:val="hybridMultilevel"/>
    <w:tmpl w:val="71E6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B0740C"/>
    <w:multiLevelType w:val="hybridMultilevel"/>
    <w:tmpl w:val="4942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CE7524"/>
    <w:multiLevelType w:val="hybridMultilevel"/>
    <w:tmpl w:val="C50632EC"/>
    <w:lvl w:ilvl="0" w:tplc="19BA67A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0EC2531B"/>
    <w:multiLevelType w:val="hybridMultilevel"/>
    <w:tmpl w:val="0C580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5437A5"/>
    <w:multiLevelType w:val="hybridMultilevel"/>
    <w:tmpl w:val="231E8FCA"/>
    <w:lvl w:ilvl="0" w:tplc="28B4E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44E34C4"/>
    <w:multiLevelType w:val="hybridMultilevel"/>
    <w:tmpl w:val="CCAED0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36B2E"/>
    <w:multiLevelType w:val="hybridMultilevel"/>
    <w:tmpl w:val="0F56BAFA"/>
    <w:lvl w:ilvl="0" w:tplc="655C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27A3F"/>
    <w:multiLevelType w:val="hybridMultilevel"/>
    <w:tmpl w:val="5D9C8E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5B4FEF"/>
    <w:multiLevelType w:val="hybridMultilevel"/>
    <w:tmpl w:val="075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761E5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913B1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>
    <w:nsid w:val="38AF4484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323CF"/>
    <w:multiLevelType w:val="hybridMultilevel"/>
    <w:tmpl w:val="A546E3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47C7D"/>
    <w:multiLevelType w:val="hybridMultilevel"/>
    <w:tmpl w:val="1D28FB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1A17687"/>
    <w:multiLevelType w:val="hybridMultilevel"/>
    <w:tmpl w:val="3BDE3D8A"/>
    <w:lvl w:ilvl="0" w:tplc="81D2C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140F4C"/>
    <w:multiLevelType w:val="multilevel"/>
    <w:tmpl w:val="EFEE1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480C48F5"/>
    <w:multiLevelType w:val="hybridMultilevel"/>
    <w:tmpl w:val="AAA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C415F6"/>
    <w:multiLevelType w:val="hybridMultilevel"/>
    <w:tmpl w:val="D09210CC"/>
    <w:lvl w:ilvl="0" w:tplc="0D66622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4">
    <w:nsid w:val="506A37F2"/>
    <w:multiLevelType w:val="hybridMultilevel"/>
    <w:tmpl w:val="20327984"/>
    <w:lvl w:ilvl="0" w:tplc="32AA10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5A790AC1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450D2"/>
    <w:multiLevelType w:val="hybridMultilevel"/>
    <w:tmpl w:val="A546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156AA4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215FA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68AF46AB"/>
    <w:multiLevelType w:val="hybridMultilevel"/>
    <w:tmpl w:val="397EE3E8"/>
    <w:lvl w:ilvl="0" w:tplc="CD54CFB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0">
    <w:nsid w:val="6DDA0100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426D9F"/>
    <w:multiLevelType w:val="hybridMultilevel"/>
    <w:tmpl w:val="F798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517A3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694"/>
    <w:multiLevelType w:val="hybridMultilevel"/>
    <w:tmpl w:val="C760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F4A12C3"/>
    <w:multiLevelType w:val="multilevel"/>
    <w:tmpl w:val="1C4E55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5"/>
  </w:num>
  <w:num w:numId="2">
    <w:abstractNumId w:val="15"/>
  </w:num>
  <w:num w:numId="3">
    <w:abstractNumId w:val="7"/>
  </w:num>
  <w:num w:numId="4">
    <w:abstractNumId w:val="17"/>
  </w:num>
  <w:num w:numId="5">
    <w:abstractNumId w:val="34"/>
  </w:num>
  <w:num w:numId="6">
    <w:abstractNumId w:val="20"/>
  </w:num>
  <w:num w:numId="7">
    <w:abstractNumId w:val="31"/>
  </w:num>
  <w:num w:numId="8">
    <w:abstractNumId w:val="23"/>
  </w:num>
  <w:num w:numId="9">
    <w:abstractNumId w:val="21"/>
  </w:num>
  <w:num w:numId="10">
    <w:abstractNumId w:val="0"/>
  </w:num>
  <w:num w:numId="11">
    <w:abstractNumId w:val="32"/>
  </w:num>
  <w:num w:numId="12">
    <w:abstractNumId w:val="1"/>
  </w:num>
  <w:num w:numId="13">
    <w:abstractNumId w:val="13"/>
  </w:num>
  <w:num w:numId="14">
    <w:abstractNumId w:val="28"/>
  </w:num>
  <w:num w:numId="15">
    <w:abstractNumId w:val="16"/>
  </w:num>
  <w:num w:numId="16">
    <w:abstractNumId w:val="2"/>
  </w:num>
  <w:num w:numId="17">
    <w:abstractNumId w:val="19"/>
  </w:num>
  <w:num w:numId="18">
    <w:abstractNumId w:val="5"/>
  </w:num>
  <w:num w:numId="19">
    <w:abstractNumId w:val="29"/>
  </w:num>
  <w:num w:numId="20">
    <w:abstractNumId w:val="10"/>
  </w:num>
  <w:num w:numId="21">
    <w:abstractNumId w:val="4"/>
  </w:num>
  <w:num w:numId="22">
    <w:abstractNumId w:val="12"/>
  </w:num>
  <w:num w:numId="23">
    <w:abstractNumId w:val="8"/>
  </w:num>
  <w:num w:numId="24">
    <w:abstractNumId w:val="11"/>
  </w:num>
  <w:num w:numId="25">
    <w:abstractNumId w:val="24"/>
  </w:num>
  <w:num w:numId="26">
    <w:abstractNumId w:val="22"/>
  </w:num>
  <w:num w:numId="27">
    <w:abstractNumId w:val="14"/>
  </w:num>
  <w:num w:numId="28">
    <w:abstractNumId w:val="27"/>
  </w:num>
  <w:num w:numId="29">
    <w:abstractNumId w:val="30"/>
  </w:num>
  <w:num w:numId="30">
    <w:abstractNumId w:val="33"/>
  </w:num>
  <w:num w:numId="31">
    <w:abstractNumId w:val="3"/>
  </w:num>
  <w:num w:numId="32">
    <w:abstractNumId w:val="9"/>
  </w:num>
  <w:num w:numId="33">
    <w:abstractNumId w:val="6"/>
  </w:num>
  <w:num w:numId="34">
    <w:abstractNumId w:val="2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7D"/>
    <w:rsid w:val="000017CB"/>
    <w:rsid w:val="00011302"/>
    <w:rsid w:val="00013B3B"/>
    <w:rsid w:val="00020B17"/>
    <w:rsid w:val="0002190D"/>
    <w:rsid w:val="00023962"/>
    <w:rsid w:val="00034F82"/>
    <w:rsid w:val="00034FF3"/>
    <w:rsid w:val="00042E67"/>
    <w:rsid w:val="0004430E"/>
    <w:rsid w:val="00044C42"/>
    <w:rsid w:val="00045A13"/>
    <w:rsid w:val="00052BD4"/>
    <w:rsid w:val="00053B3F"/>
    <w:rsid w:val="00065ED4"/>
    <w:rsid w:val="00070663"/>
    <w:rsid w:val="00072AE3"/>
    <w:rsid w:val="00073982"/>
    <w:rsid w:val="0008092D"/>
    <w:rsid w:val="000819CF"/>
    <w:rsid w:val="00085E64"/>
    <w:rsid w:val="0009112E"/>
    <w:rsid w:val="00091134"/>
    <w:rsid w:val="00091CB0"/>
    <w:rsid w:val="00093B45"/>
    <w:rsid w:val="00094DDF"/>
    <w:rsid w:val="000A7517"/>
    <w:rsid w:val="000B1492"/>
    <w:rsid w:val="000D13F4"/>
    <w:rsid w:val="00107572"/>
    <w:rsid w:val="00110793"/>
    <w:rsid w:val="00113D6E"/>
    <w:rsid w:val="00114688"/>
    <w:rsid w:val="00147D83"/>
    <w:rsid w:val="001563C8"/>
    <w:rsid w:val="00161323"/>
    <w:rsid w:val="0016748C"/>
    <w:rsid w:val="0017304C"/>
    <w:rsid w:val="0018145E"/>
    <w:rsid w:val="00182AE8"/>
    <w:rsid w:val="00187BC6"/>
    <w:rsid w:val="001A6D63"/>
    <w:rsid w:val="001B1F6D"/>
    <w:rsid w:val="001B2412"/>
    <w:rsid w:val="001B4388"/>
    <w:rsid w:val="001C2025"/>
    <w:rsid w:val="001D6DB8"/>
    <w:rsid w:val="002223C2"/>
    <w:rsid w:val="002243F9"/>
    <w:rsid w:val="00236473"/>
    <w:rsid w:val="00240C6E"/>
    <w:rsid w:val="00240E69"/>
    <w:rsid w:val="002419D9"/>
    <w:rsid w:val="002439A0"/>
    <w:rsid w:val="002469F4"/>
    <w:rsid w:val="00247BF8"/>
    <w:rsid w:val="00254B46"/>
    <w:rsid w:val="00257211"/>
    <w:rsid w:val="0026164C"/>
    <w:rsid w:val="00261D75"/>
    <w:rsid w:val="00262E76"/>
    <w:rsid w:val="002733A7"/>
    <w:rsid w:val="00284BBE"/>
    <w:rsid w:val="002857D5"/>
    <w:rsid w:val="00286A81"/>
    <w:rsid w:val="002870FF"/>
    <w:rsid w:val="00291C48"/>
    <w:rsid w:val="00294D80"/>
    <w:rsid w:val="002B6D1B"/>
    <w:rsid w:val="002B7496"/>
    <w:rsid w:val="002C05EF"/>
    <w:rsid w:val="002C1865"/>
    <w:rsid w:val="002C7D13"/>
    <w:rsid w:val="002E16C7"/>
    <w:rsid w:val="002E2879"/>
    <w:rsid w:val="002E5E3E"/>
    <w:rsid w:val="00303070"/>
    <w:rsid w:val="003040FC"/>
    <w:rsid w:val="003134ED"/>
    <w:rsid w:val="0034693A"/>
    <w:rsid w:val="003471A3"/>
    <w:rsid w:val="00350175"/>
    <w:rsid w:val="00352550"/>
    <w:rsid w:val="003531EB"/>
    <w:rsid w:val="003532A6"/>
    <w:rsid w:val="00360089"/>
    <w:rsid w:val="003808B2"/>
    <w:rsid w:val="003924B7"/>
    <w:rsid w:val="0039626C"/>
    <w:rsid w:val="00397787"/>
    <w:rsid w:val="003A320F"/>
    <w:rsid w:val="003A459B"/>
    <w:rsid w:val="003A4845"/>
    <w:rsid w:val="003B117C"/>
    <w:rsid w:val="003B4065"/>
    <w:rsid w:val="003B5778"/>
    <w:rsid w:val="003C217F"/>
    <w:rsid w:val="003D2219"/>
    <w:rsid w:val="003E0476"/>
    <w:rsid w:val="003F1797"/>
    <w:rsid w:val="00407EFD"/>
    <w:rsid w:val="004149E3"/>
    <w:rsid w:val="004229D7"/>
    <w:rsid w:val="004242BE"/>
    <w:rsid w:val="0042511E"/>
    <w:rsid w:val="00426510"/>
    <w:rsid w:val="00426DDE"/>
    <w:rsid w:val="004305E7"/>
    <w:rsid w:val="004309EE"/>
    <w:rsid w:val="00436455"/>
    <w:rsid w:val="00445F51"/>
    <w:rsid w:val="00460D52"/>
    <w:rsid w:val="00481533"/>
    <w:rsid w:val="00481D5D"/>
    <w:rsid w:val="00485288"/>
    <w:rsid w:val="00486C40"/>
    <w:rsid w:val="00487B7B"/>
    <w:rsid w:val="00494F4D"/>
    <w:rsid w:val="004B71A6"/>
    <w:rsid w:val="004C13FD"/>
    <w:rsid w:val="004C1C80"/>
    <w:rsid w:val="004C34ED"/>
    <w:rsid w:val="004D61B0"/>
    <w:rsid w:val="004E199D"/>
    <w:rsid w:val="004F2306"/>
    <w:rsid w:val="00500227"/>
    <w:rsid w:val="00501358"/>
    <w:rsid w:val="00516D4D"/>
    <w:rsid w:val="005377BE"/>
    <w:rsid w:val="00553BE1"/>
    <w:rsid w:val="00554700"/>
    <w:rsid w:val="00562AB0"/>
    <w:rsid w:val="005732CF"/>
    <w:rsid w:val="00574EB6"/>
    <w:rsid w:val="00575B5C"/>
    <w:rsid w:val="005770B1"/>
    <w:rsid w:val="005800BE"/>
    <w:rsid w:val="005859AA"/>
    <w:rsid w:val="0059392F"/>
    <w:rsid w:val="00597BCF"/>
    <w:rsid w:val="005A015F"/>
    <w:rsid w:val="005B0AC7"/>
    <w:rsid w:val="005B3FD4"/>
    <w:rsid w:val="005B42C3"/>
    <w:rsid w:val="005B5235"/>
    <w:rsid w:val="005B7319"/>
    <w:rsid w:val="005C2D0B"/>
    <w:rsid w:val="005C6C0C"/>
    <w:rsid w:val="005E2207"/>
    <w:rsid w:val="005E7490"/>
    <w:rsid w:val="005F1353"/>
    <w:rsid w:val="005F3F1B"/>
    <w:rsid w:val="00604A73"/>
    <w:rsid w:val="00636391"/>
    <w:rsid w:val="00642CED"/>
    <w:rsid w:val="00646D03"/>
    <w:rsid w:val="00660F57"/>
    <w:rsid w:val="006611C5"/>
    <w:rsid w:val="00676DEE"/>
    <w:rsid w:val="0068115B"/>
    <w:rsid w:val="006811C0"/>
    <w:rsid w:val="006A1027"/>
    <w:rsid w:val="006A6CAF"/>
    <w:rsid w:val="006B3BAA"/>
    <w:rsid w:val="006B4AE3"/>
    <w:rsid w:val="006C1CC7"/>
    <w:rsid w:val="006C6107"/>
    <w:rsid w:val="006D3976"/>
    <w:rsid w:val="006D5E9E"/>
    <w:rsid w:val="006D7A6A"/>
    <w:rsid w:val="006D7E04"/>
    <w:rsid w:val="006F228B"/>
    <w:rsid w:val="006F346B"/>
    <w:rsid w:val="006F4A4C"/>
    <w:rsid w:val="00705D3F"/>
    <w:rsid w:val="007060EF"/>
    <w:rsid w:val="007143CA"/>
    <w:rsid w:val="0071597A"/>
    <w:rsid w:val="00732609"/>
    <w:rsid w:val="00733180"/>
    <w:rsid w:val="00733412"/>
    <w:rsid w:val="00740808"/>
    <w:rsid w:val="00743EAE"/>
    <w:rsid w:val="007446AE"/>
    <w:rsid w:val="00756F09"/>
    <w:rsid w:val="00763480"/>
    <w:rsid w:val="00765309"/>
    <w:rsid w:val="007721A3"/>
    <w:rsid w:val="00773A77"/>
    <w:rsid w:val="007755B9"/>
    <w:rsid w:val="00784534"/>
    <w:rsid w:val="00790440"/>
    <w:rsid w:val="0079326E"/>
    <w:rsid w:val="007976E9"/>
    <w:rsid w:val="007A2BFF"/>
    <w:rsid w:val="007A5B63"/>
    <w:rsid w:val="007A7E79"/>
    <w:rsid w:val="007C22DC"/>
    <w:rsid w:val="007C35F0"/>
    <w:rsid w:val="007C7480"/>
    <w:rsid w:val="007E1638"/>
    <w:rsid w:val="007E1BE6"/>
    <w:rsid w:val="007E32DF"/>
    <w:rsid w:val="007E733E"/>
    <w:rsid w:val="007F3B4F"/>
    <w:rsid w:val="007F50C1"/>
    <w:rsid w:val="00800570"/>
    <w:rsid w:val="0081527B"/>
    <w:rsid w:val="00822115"/>
    <w:rsid w:val="00846106"/>
    <w:rsid w:val="00850AB8"/>
    <w:rsid w:val="00861D50"/>
    <w:rsid w:val="00867393"/>
    <w:rsid w:val="0087031A"/>
    <w:rsid w:val="008709BF"/>
    <w:rsid w:val="00874530"/>
    <w:rsid w:val="008A1D92"/>
    <w:rsid w:val="008A244E"/>
    <w:rsid w:val="008A6ED3"/>
    <w:rsid w:val="008C0715"/>
    <w:rsid w:val="008C2AAE"/>
    <w:rsid w:val="008C5624"/>
    <w:rsid w:val="008D0ADF"/>
    <w:rsid w:val="008E43FF"/>
    <w:rsid w:val="008E5C17"/>
    <w:rsid w:val="008F39A5"/>
    <w:rsid w:val="00902F9F"/>
    <w:rsid w:val="00906B2D"/>
    <w:rsid w:val="00911720"/>
    <w:rsid w:val="00911A75"/>
    <w:rsid w:val="0091264C"/>
    <w:rsid w:val="0092462D"/>
    <w:rsid w:val="00927C44"/>
    <w:rsid w:val="00931E6D"/>
    <w:rsid w:val="00940D9A"/>
    <w:rsid w:val="0096793E"/>
    <w:rsid w:val="00970719"/>
    <w:rsid w:val="00973E2E"/>
    <w:rsid w:val="00975636"/>
    <w:rsid w:val="00982541"/>
    <w:rsid w:val="00987D6E"/>
    <w:rsid w:val="00990FD4"/>
    <w:rsid w:val="009954A4"/>
    <w:rsid w:val="009A1E18"/>
    <w:rsid w:val="009A3CA7"/>
    <w:rsid w:val="00A0784A"/>
    <w:rsid w:val="00A10EAF"/>
    <w:rsid w:val="00A13F36"/>
    <w:rsid w:val="00A22D12"/>
    <w:rsid w:val="00A23E3C"/>
    <w:rsid w:val="00A25A76"/>
    <w:rsid w:val="00A37F73"/>
    <w:rsid w:val="00A4246B"/>
    <w:rsid w:val="00A57069"/>
    <w:rsid w:val="00A71F2D"/>
    <w:rsid w:val="00A767A1"/>
    <w:rsid w:val="00A805F7"/>
    <w:rsid w:val="00A84C6E"/>
    <w:rsid w:val="00AB2C96"/>
    <w:rsid w:val="00AB35CA"/>
    <w:rsid w:val="00AC38AB"/>
    <w:rsid w:val="00AC67D0"/>
    <w:rsid w:val="00AD0CCF"/>
    <w:rsid w:val="00AD6D7C"/>
    <w:rsid w:val="00AE52E7"/>
    <w:rsid w:val="00AF567A"/>
    <w:rsid w:val="00B011F0"/>
    <w:rsid w:val="00B02302"/>
    <w:rsid w:val="00B0599B"/>
    <w:rsid w:val="00B06952"/>
    <w:rsid w:val="00B10794"/>
    <w:rsid w:val="00B15A95"/>
    <w:rsid w:val="00B16056"/>
    <w:rsid w:val="00B232C3"/>
    <w:rsid w:val="00B3533E"/>
    <w:rsid w:val="00B473B7"/>
    <w:rsid w:val="00B51ABE"/>
    <w:rsid w:val="00B5724E"/>
    <w:rsid w:val="00B62AE9"/>
    <w:rsid w:val="00B7139C"/>
    <w:rsid w:val="00B97548"/>
    <w:rsid w:val="00BA3259"/>
    <w:rsid w:val="00BA7ED3"/>
    <w:rsid w:val="00BB3B2D"/>
    <w:rsid w:val="00BB426C"/>
    <w:rsid w:val="00BB4C90"/>
    <w:rsid w:val="00BC4A45"/>
    <w:rsid w:val="00BD003C"/>
    <w:rsid w:val="00BD03FA"/>
    <w:rsid w:val="00BD29E0"/>
    <w:rsid w:val="00BE2094"/>
    <w:rsid w:val="00BF032A"/>
    <w:rsid w:val="00BF23FB"/>
    <w:rsid w:val="00BF2BD5"/>
    <w:rsid w:val="00BF5AC2"/>
    <w:rsid w:val="00BF75AC"/>
    <w:rsid w:val="00BF79F2"/>
    <w:rsid w:val="00C00AB4"/>
    <w:rsid w:val="00C01518"/>
    <w:rsid w:val="00C22C2E"/>
    <w:rsid w:val="00C2645B"/>
    <w:rsid w:val="00C371C9"/>
    <w:rsid w:val="00C4065B"/>
    <w:rsid w:val="00C469B6"/>
    <w:rsid w:val="00C6198B"/>
    <w:rsid w:val="00C80629"/>
    <w:rsid w:val="00C80F42"/>
    <w:rsid w:val="00C9258A"/>
    <w:rsid w:val="00CA15DE"/>
    <w:rsid w:val="00CA1C1E"/>
    <w:rsid w:val="00CA24D2"/>
    <w:rsid w:val="00CA5F74"/>
    <w:rsid w:val="00CA7F33"/>
    <w:rsid w:val="00CB1B4F"/>
    <w:rsid w:val="00CB5972"/>
    <w:rsid w:val="00CC4DCF"/>
    <w:rsid w:val="00CC6073"/>
    <w:rsid w:val="00CD2EBF"/>
    <w:rsid w:val="00CD4148"/>
    <w:rsid w:val="00CE3970"/>
    <w:rsid w:val="00CF27E5"/>
    <w:rsid w:val="00D2212F"/>
    <w:rsid w:val="00D51304"/>
    <w:rsid w:val="00D529A2"/>
    <w:rsid w:val="00D72CD9"/>
    <w:rsid w:val="00D761E7"/>
    <w:rsid w:val="00D77CEA"/>
    <w:rsid w:val="00D97D81"/>
    <w:rsid w:val="00DB2A1D"/>
    <w:rsid w:val="00DC2C5A"/>
    <w:rsid w:val="00DC4D7A"/>
    <w:rsid w:val="00DD3ADF"/>
    <w:rsid w:val="00DE130E"/>
    <w:rsid w:val="00E01574"/>
    <w:rsid w:val="00E04832"/>
    <w:rsid w:val="00E1339F"/>
    <w:rsid w:val="00E1346D"/>
    <w:rsid w:val="00E14ABF"/>
    <w:rsid w:val="00E30D44"/>
    <w:rsid w:val="00E422AE"/>
    <w:rsid w:val="00E76CD2"/>
    <w:rsid w:val="00E827C1"/>
    <w:rsid w:val="00E83B7D"/>
    <w:rsid w:val="00E907CF"/>
    <w:rsid w:val="00E9470D"/>
    <w:rsid w:val="00EA04CC"/>
    <w:rsid w:val="00EA2D82"/>
    <w:rsid w:val="00EA41FB"/>
    <w:rsid w:val="00EC1417"/>
    <w:rsid w:val="00EC2968"/>
    <w:rsid w:val="00EC7515"/>
    <w:rsid w:val="00ED02B3"/>
    <w:rsid w:val="00ED5607"/>
    <w:rsid w:val="00ED6E83"/>
    <w:rsid w:val="00EE0BC4"/>
    <w:rsid w:val="00EE3B38"/>
    <w:rsid w:val="00EF2633"/>
    <w:rsid w:val="00F04B4A"/>
    <w:rsid w:val="00F06A13"/>
    <w:rsid w:val="00F2233E"/>
    <w:rsid w:val="00F2401F"/>
    <w:rsid w:val="00F25E95"/>
    <w:rsid w:val="00F26F5A"/>
    <w:rsid w:val="00F376B2"/>
    <w:rsid w:val="00F416D8"/>
    <w:rsid w:val="00F41B02"/>
    <w:rsid w:val="00F42896"/>
    <w:rsid w:val="00F45480"/>
    <w:rsid w:val="00F52C60"/>
    <w:rsid w:val="00F5734F"/>
    <w:rsid w:val="00F72F3E"/>
    <w:rsid w:val="00F812C3"/>
    <w:rsid w:val="00F87F92"/>
    <w:rsid w:val="00F95C8F"/>
    <w:rsid w:val="00FA02C3"/>
    <w:rsid w:val="00FB0E24"/>
    <w:rsid w:val="00FB7FC3"/>
    <w:rsid w:val="00FC0057"/>
    <w:rsid w:val="00FE56D0"/>
    <w:rsid w:val="00FF014F"/>
    <w:rsid w:val="00FF5D9B"/>
    <w:rsid w:val="00FF631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D4E8C8D"/>
  <w15:chartTrackingRefBased/>
  <w15:docId w15:val="{05CAE6D8-1D66-41B8-9876-DE661993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F73"/>
  </w:style>
  <w:style w:type="paragraph" w:styleId="9">
    <w:name w:val="heading 9"/>
    <w:basedOn w:val="a"/>
    <w:next w:val="a"/>
    <w:link w:val="90"/>
    <w:uiPriority w:val="99"/>
    <w:qFormat/>
    <w:rsid w:val="00F95C8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3B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9C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7A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E2E"/>
  </w:style>
  <w:style w:type="paragraph" w:styleId="aa">
    <w:name w:val="footer"/>
    <w:basedOn w:val="a"/>
    <w:link w:val="ab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E2E"/>
  </w:style>
  <w:style w:type="character" w:customStyle="1" w:styleId="90">
    <w:name w:val="Заголовок 9 Знак"/>
    <w:basedOn w:val="a0"/>
    <w:link w:val="9"/>
    <w:uiPriority w:val="99"/>
    <w:rsid w:val="00F95C8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aliases w:val="Знак"/>
    <w:basedOn w:val="a"/>
    <w:link w:val="20"/>
    <w:rsid w:val="00F95C8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rsid w:val="00F95C8F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Default">
    <w:name w:val="Default"/>
    <w:rsid w:val="00F95C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-3">
    <w:name w:val="Пункт-3"/>
    <w:basedOn w:val="a"/>
    <w:link w:val="-30"/>
    <w:qFormat/>
    <w:rsid w:val="00F95C8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95C8F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F95C8F"/>
  </w:style>
  <w:style w:type="table" w:customStyle="1" w:styleId="1">
    <w:name w:val="Сетка таблицы1"/>
    <w:basedOn w:val="a1"/>
    <w:next w:val="a7"/>
    <w:uiPriority w:val="59"/>
    <w:rsid w:val="00ED6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DEE88-5595-484A-AA2A-F364FDBA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Гаврицкова Екатерина Александровна</cp:lastModifiedBy>
  <cp:revision>15</cp:revision>
  <cp:lastPrinted>2023-02-06T06:30:00Z</cp:lastPrinted>
  <dcterms:created xsi:type="dcterms:W3CDTF">2023-01-24T13:33:00Z</dcterms:created>
  <dcterms:modified xsi:type="dcterms:W3CDTF">2024-10-15T13:24:00Z</dcterms:modified>
</cp:coreProperties>
</file>